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DB2D" w14:textId="2C5393B1" w:rsidR="00F21E34" w:rsidRDefault="003E6030" w:rsidP="003E6030">
      <w:pPr>
        <w:ind w:left="142" w:right="-4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INVITACIÓN </w:t>
      </w:r>
      <w:r w:rsidR="00493245" w:rsidRPr="00493245">
        <w:rPr>
          <w:b/>
          <w:sz w:val="20"/>
          <w:szCs w:val="20"/>
        </w:rPr>
        <w:t>M3E-53809325-2</w:t>
      </w:r>
      <w:r w:rsidR="00493245" w:rsidRPr="00493245">
        <w:rPr>
          <w:b/>
          <w:sz w:val="20"/>
          <w:szCs w:val="20"/>
        </w:rPr>
        <w:t xml:space="preserve"> </w:t>
      </w:r>
      <w:r w:rsidR="00F21E34" w:rsidRPr="00F21E34">
        <w:rPr>
          <w:b/>
          <w:sz w:val="20"/>
          <w:szCs w:val="20"/>
        </w:rPr>
        <w:t xml:space="preserve">PARA LA ADQUISICIÓN DE EQUIPOS DE </w:t>
      </w:r>
    </w:p>
    <w:p w14:paraId="0B74EB55" w14:textId="45AEA32D" w:rsidR="003E6030" w:rsidRDefault="00F21E34" w:rsidP="003E6030">
      <w:pPr>
        <w:ind w:left="142" w:right="-424"/>
        <w:jc w:val="center"/>
        <w:rPr>
          <w:b/>
          <w:sz w:val="28"/>
          <w:szCs w:val="28"/>
        </w:rPr>
      </w:pPr>
      <w:r w:rsidRPr="00F21E34">
        <w:rPr>
          <w:b/>
          <w:sz w:val="20"/>
          <w:szCs w:val="20"/>
        </w:rPr>
        <w:t>GENERACIÓN ELÉCTRICA, APARATOS Y ACCESORIOS ELÉCTRICOS</w:t>
      </w:r>
    </w:p>
    <w:p w14:paraId="00000001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31D0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31D0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531D0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31D09" w:rsidRDefault="00531D0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31D09" w:rsidRDefault="00531D09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531D0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2AC23" w14:textId="77777777" w:rsidR="005D4945" w:rsidRDefault="005D4945" w:rsidP="00D90A60">
      <w:r>
        <w:separator/>
      </w:r>
    </w:p>
  </w:endnote>
  <w:endnote w:type="continuationSeparator" w:id="0">
    <w:p w14:paraId="14DA2E21" w14:textId="77777777" w:rsidR="005D4945" w:rsidRDefault="005D4945" w:rsidP="00D9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94755" w14:textId="77777777" w:rsidR="005D4945" w:rsidRDefault="005D4945" w:rsidP="00D90A60">
      <w:r>
        <w:separator/>
      </w:r>
    </w:p>
  </w:footnote>
  <w:footnote w:type="continuationSeparator" w:id="0">
    <w:p w14:paraId="3D62D84B" w14:textId="77777777" w:rsidR="005D4945" w:rsidRDefault="005D4945" w:rsidP="00D9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B5E0" w14:textId="46E06622" w:rsidR="00D90A60" w:rsidRPr="00D90A60" w:rsidRDefault="00D90A60" w:rsidP="00D90A60">
    <w:pPr>
      <w:pStyle w:val="Encabezado"/>
      <w:jc w:val="right"/>
      <w:rPr>
        <w:b/>
        <w:bCs/>
        <w:sz w:val="24"/>
        <w:szCs w:val="24"/>
      </w:rPr>
    </w:pPr>
    <w:r w:rsidRPr="00D90A60">
      <w:rPr>
        <w:b/>
        <w:bCs/>
        <w:sz w:val="24"/>
        <w:szCs w:val="24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09"/>
    <w:rsid w:val="003E6030"/>
    <w:rsid w:val="00493245"/>
    <w:rsid w:val="004F0097"/>
    <w:rsid w:val="00531D09"/>
    <w:rsid w:val="005D4945"/>
    <w:rsid w:val="006E3D93"/>
    <w:rsid w:val="00917F44"/>
    <w:rsid w:val="00A577DB"/>
    <w:rsid w:val="00D90A60"/>
    <w:rsid w:val="00F21E34"/>
    <w:rsid w:val="00F4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86197"/>
  <w15:docId w15:val="{22715727-C552-45C1-97B3-11FE0C03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90A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0A60"/>
  </w:style>
  <w:style w:type="paragraph" w:styleId="Piedepgina">
    <w:name w:val="footer"/>
    <w:basedOn w:val="Normal"/>
    <w:link w:val="PiedepginaCar"/>
    <w:uiPriority w:val="99"/>
    <w:unhideWhenUsed/>
    <w:rsid w:val="00D90A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90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Karla Elizabeth Ambrosio Hernández</cp:lastModifiedBy>
  <cp:revision>5</cp:revision>
  <cp:lastPrinted>2025-11-28T21:50:00Z</cp:lastPrinted>
  <dcterms:created xsi:type="dcterms:W3CDTF">2023-04-28T16:29:00Z</dcterms:created>
  <dcterms:modified xsi:type="dcterms:W3CDTF">2025-11-28T21:50:00Z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